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березня 2016 року                                № 110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Гасюк Г.Й.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гр.Гасюк Г.Й.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гр.Гасюк Г.Й. на розробку проекту землеустрою щодо відведення земельної ділянки у власність за  рахунок  земель сільськогосподарського призначення площею 2,33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Гр.Гасюк Г.Й.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